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Urban Strings Columbus Half Notes Orchestra Audition Requirements </w:t>
      </w:r>
    </w:p>
    <w:p w:rsidR="00000000" w:rsidDel="00000000" w:rsidP="00000000" w:rsidRDefault="00000000" w:rsidRPr="00000000" w14:paraId="00000002">
      <w:pPr>
        <w:jc w:val="center"/>
        <w:rPr/>
      </w:pPr>
      <w:r w:rsidDel="00000000" w:rsidR="00000000" w:rsidRPr="00000000">
        <w:rPr>
          <w:rtl w:val="0"/>
        </w:rPr>
        <w:t xml:space="preserve">June 24, 2020</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i w:val="1"/>
        </w:rPr>
      </w:pPr>
      <w:bookmarkStart w:colFirst="0" w:colLast="0" w:name="_heading=h.gjdgxs" w:id="0"/>
      <w:bookmarkEnd w:id="0"/>
      <w:r w:rsidDel="00000000" w:rsidR="00000000" w:rsidRPr="00000000">
        <w:rPr>
          <w:i w:val="1"/>
          <w:rtl w:val="0"/>
        </w:rPr>
        <w:tab/>
        <w:t xml:space="preserve">The Half Notes Orchestra is the intermediate ensemble within Urban Strings Columbus. This ensemble meets on Saturdays from 10:00-11:00AM at Mt. Vernon AME Church and is under the direction of Mrs. Chelsea Daniel Eades. Half Notes students are expected to understand bow mechanics such as finger, wrist, and arm movements. They should be able to make small, quick adjustments to improve intonation and tone quality. </w:t>
      </w:r>
    </w:p>
    <w:p w:rsidR="00000000" w:rsidDel="00000000" w:rsidP="00000000" w:rsidRDefault="00000000" w:rsidRPr="00000000" w14:paraId="00000005">
      <w:pPr>
        <w:jc w:val="both"/>
        <w:rPr>
          <w:b w:val="1"/>
          <w:u w:val="single"/>
        </w:rPr>
      </w:pPr>
      <w:r w:rsidDel="00000000" w:rsidR="00000000" w:rsidRPr="00000000">
        <w:rPr>
          <w:b w:val="1"/>
          <w:u w:val="single"/>
          <w:rtl w:val="0"/>
        </w:rPr>
        <w:t xml:space="preserve">Private Lessons</w:t>
      </w:r>
    </w:p>
    <w:p w:rsidR="00000000" w:rsidDel="00000000" w:rsidP="00000000" w:rsidRDefault="00000000" w:rsidRPr="00000000" w14:paraId="00000006">
      <w:pPr>
        <w:jc w:val="both"/>
        <w:rPr/>
      </w:pPr>
      <w:r w:rsidDel="00000000" w:rsidR="00000000" w:rsidRPr="00000000">
        <w:rPr>
          <w:rtl w:val="0"/>
        </w:rPr>
        <w:t xml:space="preserve">Having a private lessons instructor is absolutely essential at this level of playing. It will keep students motivated and establish goals for their progress. All Urban Strings Columbus directors are willing and available to help you find the perfect teacher for you! If you are interested in starting lessons, contact Mrs. Chelsea Daniel Eades at chelsdaniel280@gmail.com. </w:t>
      </w:r>
    </w:p>
    <w:p w:rsidR="00000000" w:rsidDel="00000000" w:rsidP="00000000" w:rsidRDefault="00000000" w:rsidRPr="00000000" w14:paraId="00000007">
      <w:pPr>
        <w:jc w:val="both"/>
        <w:rPr>
          <w:b w:val="1"/>
          <w:u w:val="single"/>
        </w:rPr>
      </w:pPr>
      <w:r w:rsidDel="00000000" w:rsidR="00000000" w:rsidRPr="00000000">
        <w:rPr>
          <w:b w:val="1"/>
          <w:u w:val="single"/>
          <w:rtl w:val="0"/>
        </w:rPr>
        <w:t xml:space="preserve">Scales </w:t>
      </w:r>
    </w:p>
    <w:p w:rsidR="00000000" w:rsidDel="00000000" w:rsidP="00000000" w:rsidRDefault="00000000" w:rsidRPr="00000000" w14:paraId="00000008">
      <w:pPr>
        <w:jc w:val="both"/>
        <w:rPr/>
      </w:pPr>
      <w:r w:rsidDel="00000000" w:rsidR="00000000" w:rsidRPr="00000000">
        <w:rPr>
          <w:rtl w:val="0"/>
        </w:rPr>
        <w:t xml:space="preserve">Half Notes Musicians may be asked to perform two of the following scales by memory at a minimum quarter note speed of 60 beats per minute, playing 1 note per bow stroke. </w:t>
      </w:r>
    </w:p>
    <w:p w:rsidR="00000000" w:rsidDel="00000000" w:rsidP="00000000" w:rsidRDefault="00000000" w:rsidRPr="00000000" w14:paraId="00000009">
      <w:pPr>
        <w:jc w:val="both"/>
        <w:rPr/>
      </w:pPr>
      <w:r w:rsidDel="00000000" w:rsidR="00000000" w:rsidRPr="00000000">
        <w:rPr>
          <w:rtl w:val="0"/>
        </w:rPr>
        <w:t xml:space="preserve">Violin, Viola, Cello – Major, 1 octave – C, G, D, F</w:t>
      </w:r>
    </w:p>
    <w:p w:rsidR="00000000" w:rsidDel="00000000" w:rsidP="00000000" w:rsidRDefault="00000000" w:rsidRPr="00000000" w14:paraId="0000000A">
      <w:pPr>
        <w:jc w:val="both"/>
        <w:rPr/>
      </w:pPr>
      <w:r w:rsidDel="00000000" w:rsidR="00000000" w:rsidRPr="00000000">
        <w:rPr>
          <w:rtl w:val="0"/>
        </w:rPr>
        <w:t xml:space="preserve">Double Bass – Major, 1 octave – C, D   </w:t>
      </w:r>
    </w:p>
    <w:p w:rsidR="00000000" w:rsidDel="00000000" w:rsidP="00000000" w:rsidRDefault="00000000" w:rsidRPr="00000000" w14:paraId="0000000B">
      <w:pPr>
        <w:jc w:val="both"/>
        <w:rPr/>
      </w:pPr>
      <w:r w:rsidDel="00000000" w:rsidR="00000000" w:rsidRPr="00000000">
        <w:rPr>
          <w:b w:val="1"/>
          <w:u w:val="single"/>
          <w:rtl w:val="0"/>
        </w:rPr>
        <w:t xml:space="preserve">Required Piece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Musicians will be required to perform the following piece: </w:t>
      </w:r>
      <w:r w:rsidDel="00000000" w:rsidR="00000000" w:rsidRPr="00000000">
        <w:rPr>
          <w:i w:val="1"/>
          <w:rtl w:val="0"/>
        </w:rPr>
        <w:t xml:space="preserve">Dragon Slayer</w:t>
      </w:r>
      <w:r w:rsidDel="00000000" w:rsidR="00000000" w:rsidRPr="00000000">
        <w:rPr>
          <w:rtl w:val="0"/>
        </w:rPr>
        <w:t xml:space="preserve"> (m. 53-end). They may or may not perform the excerpt in its entirety. All violinists should prepare to play the Violin I part.</w:t>
      </w:r>
    </w:p>
    <w:p w:rsidR="00000000" w:rsidDel="00000000" w:rsidP="00000000" w:rsidRDefault="00000000" w:rsidRPr="00000000" w14:paraId="0000000D">
      <w:pPr>
        <w:jc w:val="both"/>
        <w:rPr>
          <w:b w:val="1"/>
          <w:u w:val="single"/>
        </w:rPr>
      </w:pPr>
      <w:r w:rsidDel="00000000" w:rsidR="00000000" w:rsidRPr="00000000">
        <w:rPr>
          <w:b w:val="1"/>
          <w:u w:val="single"/>
          <w:rtl w:val="0"/>
        </w:rPr>
        <w:t xml:space="preserve">Sight-Reading</w:t>
      </w:r>
    </w:p>
    <w:p w:rsidR="00000000" w:rsidDel="00000000" w:rsidP="00000000" w:rsidRDefault="00000000" w:rsidRPr="00000000" w14:paraId="0000000E">
      <w:pPr>
        <w:jc w:val="both"/>
        <w:rPr/>
      </w:pPr>
      <w:r w:rsidDel="00000000" w:rsidR="00000000" w:rsidRPr="00000000">
        <w:rPr>
          <w:rtl w:val="0"/>
        </w:rPr>
        <w:t xml:space="preserve">Musicians will be asked to sight-read a portion of a piece so that conductors can assess their music literacy.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U4nn4v/06gAIxyMsvBQX91rrg==">AMUW2mVJfh7uFCCXS/8BnJVyTy43fNLlqat9rX57uVbJgm9hetGOAmHWMSCYRdQHUVufhK6YI6JJF9KTDvPJ0IC+RM+1ITWsgRr4T7QMbkiuDhCRp85plZhcVErgqANA6QeunsBEo7nI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2017-12-19T21:56:00Z</dcterms:created>
  <dc:creator>Chelsea Daniel</dc:creator>
</cp:coreProperties>
</file>